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32" w:rsidRPr="008B0A32" w:rsidRDefault="008B0A32" w:rsidP="008B0A32">
      <w:pPr>
        <w:jc w:val="right"/>
        <w:rPr>
          <w:noProof/>
          <w:snapToGrid w:val="0"/>
          <w:sz w:val="20"/>
          <w:szCs w:val="20"/>
          <w:lang w:val="sr-Cyrl-RS"/>
        </w:rPr>
      </w:pPr>
      <w:r w:rsidRPr="008B0A32">
        <w:rPr>
          <w:noProof/>
          <w:snapToGrid w:val="0"/>
          <w:sz w:val="20"/>
          <w:szCs w:val="20"/>
          <w:lang w:val="sr-Cyrl-RS"/>
        </w:rPr>
        <w:t>Образац 3Г</w:t>
      </w:r>
    </w:p>
    <w:p w:rsidR="008B0A32" w:rsidRPr="008B0A32" w:rsidRDefault="008B0A32" w:rsidP="008B0A32">
      <w:pPr>
        <w:jc w:val="right"/>
        <w:rPr>
          <w:noProof/>
          <w:snapToGrid w:val="0"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/>
          <w:noProof/>
          <w:snapToGrid w:val="0"/>
          <w:sz w:val="22"/>
          <w:szCs w:val="22"/>
          <w:lang w:val="sr-Cyrl-RS"/>
        </w:rPr>
      </w:pPr>
      <w:r w:rsidRPr="008B0A32">
        <w:rPr>
          <w:b/>
          <w:noProof/>
          <w:snapToGrid w:val="0"/>
          <w:lang w:val="sr-Cyrl-RS"/>
        </w:rPr>
        <w:t>Г) ГРУПАЦИЈА ДРУШТВЕНО-ХУМАНИСТИЧКИХ НАУКА</w:t>
      </w: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С А Ж Е Т А К</w:t>
      </w: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 xml:space="preserve">РЕФЕРАТА КОМИСИЈЕ O ПРИЈАВЉЕНИМ КАНДИДАТИМА </w:t>
      </w: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 xml:space="preserve">ЗА ИЗБОР У ЗВАЊЕ </w:t>
      </w: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I - О КОНКУРСУ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>Назив факултета:</w:t>
      </w:r>
      <w:r w:rsidRPr="008B0A32">
        <w:rPr>
          <w:noProof/>
          <w:sz w:val="20"/>
          <w:lang w:val="sr-Cyrl-RS"/>
        </w:rPr>
        <w:tab/>
        <w:t>Филозофски факултет у Београду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Ужа научна, oдносно уметничка област: </w:t>
      </w:r>
      <w:bookmarkStart w:id="0" w:name="_Hlk59177858"/>
      <w:r w:rsidRPr="008B0A32">
        <w:rPr>
          <w:noProof/>
          <w:sz w:val="20"/>
          <w:lang w:val="sr-Cyrl-RS"/>
        </w:rPr>
        <w:t>Општа историја новог века</w:t>
      </w:r>
      <w:bookmarkEnd w:id="0"/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Број кандидата који се бирају: </w:t>
      </w:r>
      <w:r w:rsidRPr="008B0A32">
        <w:rPr>
          <w:b/>
          <w:noProof/>
          <w:sz w:val="20"/>
          <w:lang w:val="sr-Cyrl-RS"/>
        </w:rPr>
        <w:t>1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Број пријављених кандидата: </w:t>
      </w:r>
      <w:r w:rsidRPr="008B0A32">
        <w:rPr>
          <w:b/>
          <w:noProof/>
          <w:sz w:val="20"/>
          <w:lang w:val="sr-Cyrl-RS"/>
        </w:rPr>
        <w:t>1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>Имена пријављених кандидата: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ab/>
        <w:t xml:space="preserve">1. </w:t>
      </w:r>
      <w:r w:rsidRPr="008B0A32">
        <w:rPr>
          <w:b/>
          <w:noProof/>
          <w:sz w:val="20"/>
          <w:lang w:val="sr-Cyrl-RS"/>
        </w:rPr>
        <w:t>Харис Дајч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 xml:space="preserve"> </w:t>
      </w:r>
      <w:r w:rsidRPr="008B0A32">
        <w:rPr>
          <w:noProof/>
          <w:sz w:val="20"/>
          <w:szCs w:val="20"/>
          <w:lang w:val="sr-Cyrl-RS"/>
        </w:rPr>
        <w:tab/>
        <w:t>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II - О КАНДИДАТИМА</w:t>
      </w:r>
    </w:p>
    <w:p w:rsidR="008B0A32" w:rsidRPr="008B0A32" w:rsidRDefault="008B0A32" w:rsidP="008B0A32">
      <w:pPr>
        <w:ind w:left="770" w:hanging="50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rPr>
          <w:b/>
          <w:noProof/>
          <w:sz w:val="22"/>
          <w:szCs w:val="22"/>
          <w:lang w:val="sr-Cyrl-RS"/>
        </w:rPr>
      </w:pPr>
      <w:r w:rsidRPr="008B0A32">
        <w:rPr>
          <w:b/>
          <w:noProof/>
          <w:lang w:val="sr-Cyrl-RS"/>
        </w:rPr>
        <w:t>1) - Основни биографски подаци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Име, средње име и презиме: </w:t>
      </w:r>
      <w:r w:rsidRPr="008B0A32">
        <w:rPr>
          <w:b/>
          <w:noProof/>
          <w:sz w:val="20"/>
          <w:lang w:val="sr-Cyrl-RS"/>
        </w:rPr>
        <w:t>Харис (Едуард) Дајч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Датум и место рођења: </w:t>
      </w:r>
      <w:r w:rsidRPr="008B0A32">
        <w:rPr>
          <w:b/>
          <w:noProof/>
          <w:sz w:val="20"/>
          <w:lang w:val="sr-Cyrl-RS"/>
        </w:rPr>
        <w:t>1.4.1983.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Установа где је запослен: </w:t>
      </w:r>
      <w:r w:rsidRPr="008B0A32">
        <w:rPr>
          <w:b/>
          <w:noProof/>
          <w:sz w:val="20"/>
          <w:lang w:val="sr-Cyrl-RS"/>
        </w:rPr>
        <w:t>Филозофски факултет, Универзитет у Београду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Звање/радно место: </w:t>
      </w:r>
      <w:r w:rsidRPr="008B0A32">
        <w:rPr>
          <w:b/>
          <w:noProof/>
          <w:sz w:val="20"/>
          <w:lang w:val="sr-Cyrl-RS"/>
        </w:rPr>
        <w:t>ванредни професор</w:t>
      </w:r>
      <w:r>
        <w:rPr>
          <w:noProof/>
          <w:sz w:val="20"/>
          <w:lang w:val="sr-Cyrl-RS"/>
        </w:rPr>
        <w:t xml:space="preserve"> </w:t>
      </w:r>
      <w:r w:rsidRPr="008B0A32">
        <w:rPr>
          <w:b/>
          <w:noProof/>
          <w:sz w:val="20"/>
          <w:lang w:val="sr-Cyrl-RS"/>
        </w:rPr>
        <w:t>/ Одељење за историју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Научна, односно уметничка област: </w:t>
      </w:r>
      <w:bookmarkStart w:id="1" w:name="_Hlk59177929"/>
      <w:r w:rsidRPr="008B0A32">
        <w:rPr>
          <w:b/>
          <w:noProof/>
          <w:sz w:val="20"/>
          <w:lang w:val="sr-Cyrl-RS"/>
        </w:rPr>
        <w:t>Општа историја новог века</w:t>
      </w:r>
      <w:bookmarkEnd w:id="1"/>
    </w:p>
    <w:p w:rsidR="008B0A32" w:rsidRPr="008B0A32" w:rsidRDefault="008B0A32" w:rsidP="008B0A32">
      <w:pPr>
        <w:ind w:left="770" w:hanging="50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rPr>
          <w:noProof/>
          <w:sz w:val="22"/>
          <w:szCs w:val="22"/>
          <w:lang w:val="sr-Cyrl-RS"/>
        </w:rPr>
      </w:pPr>
      <w:r w:rsidRPr="008B0A32">
        <w:rPr>
          <w:b/>
          <w:noProof/>
          <w:lang w:val="sr-Cyrl-RS"/>
        </w:rPr>
        <w:t>2) - Стручна биографија, дипломе и звања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noProof/>
          <w:sz w:val="20"/>
          <w:u w:val="single"/>
          <w:lang w:val="sr-Cyrl-RS"/>
        </w:rPr>
      </w:pPr>
      <w:r w:rsidRPr="008B0A32">
        <w:rPr>
          <w:i/>
          <w:noProof/>
          <w:sz w:val="20"/>
          <w:u w:val="single"/>
          <w:lang w:val="sr-Cyrl-RS"/>
        </w:rPr>
        <w:t>Основне студије: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Назив установе: </w:t>
      </w:r>
      <w:bookmarkStart w:id="2" w:name="_Hlk59177918"/>
      <w:r w:rsidRPr="008B0A32">
        <w:rPr>
          <w:b/>
          <w:noProof/>
          <w:sz w:val="20"/>
          <w:lang w:val="sr-Cyrl-RS"/>
        </w:rPr>
        <w:t>Филозофски факултет, Универзитет у Београду, основне студије историје</w:t>
      </w:r>
      <w:bookmarkEnd w:id="2"/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Место и година завршетка: </w:t>
      </w:r>
      <w:r w:rsidRPr="008B0A32">
        <w:rPr>
          <w:b/>
          <w:noProof/>
          <w:sz w:val="20"/>
          <w:lang w:val="sr-Cyrl-RS"/>
        </w:rPr>
        <w:t>Београд 2007</w:t>
      </w:r>
      <w:r w:rsidRPr="008B0A32">
        <w:rPr>
          <w:noProof/>
          <w:sz w:val="20"/>
          <w:lang w:val="sr-Cyrl-RS"/>
        </w:rPr>
        <w:t>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noProof/>
          <w:sz w:val="20"/>
          <w:u w:val="single"/>
          <w:lang w:val="sr-Cyrl-RS"/>
        </w:rPr>
      </w:pPr>
      <w:r w:rsidRPr="008B0A32">
        <w:rPr>
          <w:i/>
          <w:noProof/>
          <w:sz w:val="20"/>
          <w:u w:val="single"/>
          <w:lang w:val="sr-Cyrl-RS"/>
        </w:rPr>
        <w:t xml:space="preserve">Мастер:  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Назив установе: </w:t>
      </w:r>
      <w:r w:rsidRPr="008B0A32">
        <w:rPr>
          <w:b/>
          <w:noProof/>
          <w:sz w:val="20"/>
          <w:lang w:val="sr-Cyrl-RS"/>
        </w:rPr>
        <w:t>Филозофски факултет, Универзитет у Београду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Место и година завршетка: </w:t>
      </w:r>
      <w:r w:rsidRPr="008B0A32">
        <w:rPr>
          <w:b/>
          <w:noProof/>
          <w:sz w:val="20"/>
          <w:lang w:val="sr-Cyrl-RS"/>
        </w:rPr>
        <w:t>Београд 2008</w:t>
      </w:r>
      <w:r w:rsidRPr="008B0A32">
        <w:rPr>
          <w:noProof/>
          <w:sz w:val="20"/>
          <w:lang w:val="sr-Cyrl-RS"/>
        </w:rPr>
        <w:t>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Ужа научна, односно уметничка област: </w:t>
      </w:r>
      <w:r w:rsidRPr="008B0A32">
        <w:rPr>
          <w:b/>
          <w:noProof/>
          <w:sz w:val="20"/>
          <w:lang w:val="sr-Cyrl-RS"/>
        </w:rPr>
        <w:t>Општа историја новог века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noProof/>
          <w:sz w:val="20"/>
          <w:u w:val="single"/>
          <w:lang w:val="sr-Cyrl-RS"/>
        </w:rPr>
      </w:pPr>
      <w:r w:rsidRPr="008B0A32">
        <w:rPr>
          <w:i/>
          <w:noProof/>
          <w:sz w:val="20"/>
          <w:u w:val="single"/>
          <w:lang w:val="sr-Cyrl-RS"/>
        </w:rPr>
        <w:t xml:space="preserve">Мастер:  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Назив установе: </w:t>
      </w:r>
      <w:r w:rsidRPr="008B0A32">
        <w:rPr>
          <w:b/>
          <w:noProof/>
          <w:sz w:val="20"/>
          <w:lang w:val="sr-Cyrl-RS"/>
        </w:rPr>
        <w:t>School of Slavonic and East European Studies, University College London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Место и година завршетка: </w:t>
      </w:r>
      <w:r w:rsidRPr="008B0A32">
        <w:rPr>
          <w:b/>
          <w:noProof/>
          <w:sz w:val="20"/>
          <w:lang w:val="sr-Cyrl-RS"/>
        </w:rPr>
        <w:t>Лондон 2010</w:t>
      </w:r>
      <w:r w:rsidRPr="008B0A32">
        <w:rPr>
          <w:noProof/>
          <w:sz w:val="20"/>
          <w:lang w:val="sr-Cyrl-RS"/>
        </w:rPr>
        <w:t>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Ужа научна, односно уметничка област: </w:t>
      </w:r>
      <w:r w:rsidRPr="008B0A32">
        <w:rPr>
          <w:b/>
          <w:noProof/>
          <w:sz w:val="20"/>
          <w:lang w:val="sr-Cyrl-RS"/>
        </w:rPr>
        <w:t>Студије Централне и Југоисточне Европе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noProof/>
          <w:sz w:val="20"/>
          <w:u w:val="single"/>
          <w:lang w:val="sr-Cyrl-RS"/>
        </w:rPr>
      </w:pPr>
      <w:r w:rsidRPr="008B0A32">
        <w:rPr>
          <w:i/>
          <w:noProof/>
          <w:sz w:val="20"/>
          <w:u w:val="single"/>
          <w:lang w:val="sr-Cyrl-RS"/>
        </w:rPr>
        <w:t>Докторат: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Назив установе: </w:t>
      </w:r>
      <w:r w:rsidRPr="008B0A32">
        <w:rPr>
          <w:b/>
          <w:noProof/>
          <w:sz w:val="20"/>
          <w:lang w:val="sr-Cyrl-RS"/>
        </w:rPr>
        <w:t>Филозофски факултет, Универзитет у Београду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Место и година одбране: </w:t>
      </w:r>
      <w:r w:rsidRPr="008B0A32">
        <w:rPr>
          <w:b/>
          <w:noProof/>
          <w:sz w:val="20"/>
          <w:lang w:val="sr-Cyrl-RS"/>
        </w:rPr>
        <w:t>Београд 2015</w:t>
      </w:r>
      <w:r w:rsidRPr="008B0A32">
        <w:rPr>
          <w:noProof/>
          <w:sz w:val="20"/>
          <w:lang w:val="sr-Cyrl-RS"/>
        </w:rPr>
        <w:t>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Наслов дисертације: </w:t>
      </w:r>
      <w:r w:rsidRPr="008B0A32">
        <w:rPr>
          <w:b/>
          <w:i/>
          <w:noProof/>
          <w:sz w:val="20"/>
          <w:lang w:val="sr-Cyrl-RS"/>
        </w:rPr>
        <w:t>Јонска острва 1774 - 1815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Ужа научна, односно уметничка област: </w:t>
      </w:r>
      <w:r w:rsidRPr="008B0A32">
        <w:rPr>
          <w:b/>
          <w:noProof/>
          <w:sz w:val="20"/>
          <w:lang w:val="sr-Cyrl-RS"/>
        </w:rPr>
        <w:t>Општа историја новог века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noProof/>
          <w:sz w:val="20"/>
          <w:u w:val="single"/>
          <w:lang w:val="sr-Cyrl-RS"/>
        </w:rPr>
      </w:pPr>
      <w:r w:rsidRPr="008B0A32">
        <w:rPr>
          <w:i/>
          <w:noProof/>
          <w:sz w:val="20"/>
          <w:u w:val="single"/>
          <w:lang w:val="sr-Cyrl-RS"/>
        </w:rPr>
        <w:t>Досадашњи избори у наставна и научна звања: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noProof/>
          <w:sz w:val="20"/>
          <w:u w:val="single"/>
          <w:lang w:val="sr-Cyrl-RS"/>
        </w:rPr>
      </w:pPr>
      <w:bookmarkStart w:id="3" w:name="_Hlk59178244"/>
      <w:r w:rsidRPr="008B0A32">
        <w:rPr>
          <w:noProof/>
          <w:sz w:val="20"/>
          <w:u w:val="single"/>
          <w:lang w:val="sr-Cyrl-RS"/>
        </w:rPr>
        <w:t xml:space="preserve">- </w:t>
      </w:r>
      <w:r w:rsidRPr="008B0A32">
        <w:rPr>
          <w:b/>
          <w:noProof/>
          <w:sz w:val="20"/>
          <w:u w:val="single"/>
          <w:lang w:val="sr-Cyrl-RS"/>
        </w:rPr>
        <w:t xml:space="preserve">2010. </w:t>
      </w:r>
      <w:bookmarkStart w:id="4" w:name="_Hlk59621568"/>
      <w:r w:rsidRPr="008B0A32">
        <w:rPr>
          <w:b/>
          <w:noProof/>
          <w:sz w:val="20"/>
          <w:u w:val="single"/>
          <w:lang w:val="sr-Cyrl-RS"/>
        </w:rPr>
        <w:t>– истраживач-</w:t>
      </w:r>
      <w:bookmarkEnd w:id="4"/>
      <w:r w:rsidRPr="008B0A32">
        <w:rPr>
          <w:b/>
          <w:noProof/>
          <w:sz w:val="20"/>
          <w:u w:val="single"/>
          <w:lang w:val="sr-Cyrl-RS"/>
        </w:rPr>
        <w:t>приправник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noProof/>
          <w:sz w:val="20"/>
          <w:lang w:val="sr-Cyrl-RS"/>
        </w:rPr>
      </w:pPr>
      <w:r w:rsidRPr="008B0A32">
        <w:rPr>
          <w:b/>
          <w:noProof/>
          <w:sz w:val="20"/>
          <w:lang w:val="sr-Cyrl-RS"/>
        </w:rPr>
        <w:t xml:space="preserve">- 2011. </w:t>
      </w:r>
      <w:r w:rsidRPr="008B0A32">
        <w:rPr>
          <w:b/>
          <w:noProof/>
          <w:sz w:val="20"/>
          <w:u w:val="single"/>
          <w:lang w:val="sr-Cyrl-RS"/>
        </w:rPr>
        <w:t>– истраживач-сарадник</w:t>
      </w:r>
    </w:p>
    <w:bookmarkEnd w:id="3"/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noProof/>
          <w:sz w:val="20"/>
          <w:u w:val="single"/>
          <w:lang w:val="sr-Cyrl-RS"/>
        </w:rPr>
      </w:pPr>
      <w:r w:rsidRPr="008B0A32">
        <w:rPr>
          <w:b/>
          <w:noProof/>
          <w:sz w:val="20"/>
          <w:u w:val="single"/>
          <w:lang w:val="sr-Cyrl-RS"/>
        </w:rPr>
        <w:t xml:space="preserve">- </w:t>
      </w:r>
      <w:bookmarkStart w:id="5" w:name="_Hlk59178233"/>
      <w:r w:rsidRPr="008B0A32">
        <w:rPr>
          <w:b/>
          <w:noProof/>
          <w:sz w:val="20"/>
          <w:u w:val="single"/>
          <w:lang w:val="sr-Cyrl-RS"/>
        </w:rPr>
        <w:t xml:space="preserve">2012. – </w:t>
      </w:r>
      <w:bookmarkEnd w:id="5"/>
      <w:r w:rsidRPr="008B0A32">
        <w:rPr>
          <w:b/>
          <w:noProof/>
          <w:sz w:val="20"/>
          <w:u w:val="single"/>
          <w:lang w:val="sr-Cyrl-RS"/>
        </w:rPr>
        <w:t>сарадник у настави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noProof/>
          <w:sz w:val="20"/>
          <w:u w:val="single"/>
          <w:lang w:val="sr-Cyrl-RS"/>
        </w:rPr>
      </w:pPr>
      <w:r w:rsidRPr="008B0A32">
        <w:rPr>
          <w:b/>
          <w:noProof/>
          <w:sz w:val="20"/>
          <w:u w:val="single"/>
          <w:lang w:val="sr-Cyrl-RS"/>
        </w:rPr>
        <w:t>- 2013. – асистент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noProof/>
          <w:sz w:val="20"/>
          <w:u w:val="single"/>
          <w:lang w:val="sr-Cyrl-RS"/>
        </w:rPr>
      </w:pPr>
      <w:r w:rsidRPr="008B0A32">
        <w:rPr>
          <w:b/>
          <w:noProof/>
          <w:sz w:val="20"/>
          <w:u w:val="single"/>
          <w:lang w:val="sr-Cyrl-RS"/>
        </w:rPr>
        <w:t>- 2016. – доцент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noProof/>
          <w:sz w:val="20"/>
          <w:u w:val="single"/>
          <w:lang w:val="sr-Cyrl-RS"/>
        </w:rPr>
      </w:pPr>
      <w:r w:rsidRPr="008B0A32">
        <w:rPr>
          <w:b/>
          <w:noProof/>
          <w:sz w:val="20"/>
          <w:u w:val="single"/>
          <w:lang w:val="sr-Cyrl-RS"/>
        </w:rPr>
        <w:t>- 2021. – ванредни професор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u w:val="single"/>
          <w:lang w:val="sr-Cyrl-RS"/>
        </w:rPr>
      </w:pPr>
    </w:p>
    <w:p w:rsidR="008B0A32" w:rsidRPr="008B0A32" w:rsidRDefault="008B0A32" w:rsidP="008B0A32">
      <w:pPr>
        <w:rPr>
          <w:b/>
          <w:noProof/>
          <w:snapToGrid w:val="0"/>
          <w:lang w:val="sr-Cyrl-RS"/>
        </w:rPr>
      </w:pPr>
    </w:p>
    <w:p w:rsidR="008B0A32" w:rsidRPr="008B0A32" w:rsidRDefault="008B0A32" w:rsidP="008B0A32">
      <w:pPr>
        <w:rPr>
          <w:b/>
          <w:noProof/>
          <w:snapToGrid w:val="0"/>
          <w:sz w:val="22"/>
          <w:szCs w:val="22"/>
          <w:lang w:val="sr-Cyrl-RS"/>
        </w:rPr>
      </w:pPr>
      <w:r w:rsidRPr="008B0A32">
        <w:rPr>
          <w:b/>
          <w:noProof/>
          <w:snapToGrid w:val="0"/>
          <w:lang w:val="sr-Cyrl-RS"/>
        </w:rPr>
        <w:t>3) Испуњени услови за избор у звање_</w:t>
      </w:r>
      <w:r w:rsidRPr="008B0A32">
        <w:rPr>
          <w:b/>
          <w:noProof/>
          <w:snapToGrid w:val="0"/>
          <w:u w:val="single"/>
          <w:lang w:val="sr-Cyrl-RS"/>
        </w:rPr>
        <w:t xml:space="preserve"> редовни професор</w:t>
      </w:r>
    </w:p>
    <w:p w:rsidR="008B0A32" w:rsidRPr="008B0A32" w:rsidRDefault="008B0A32" w:rsidP="008B0A32">
      <w:pPr>
        <w:rPr>
          <w:b/>
          <w:noProof/>
          <w:snapToGrid w:val="0"/>
          <w:lang w:val="sr-Cyrl-RS"/>
        </w:rPr>
      </w:pPr>
    </w:p>
    <w:p w:rsidR="008B0A32" w:rsidRPr="008B0A32" w:rsidRDefault="008B0A32" w:rsidP="008B0A32">
      <w:pPr>
        <w:jc w:val="both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ОБАВЕЗНИ УСЛОВИ:</w:t>
      </w: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16"/>
      </w:tblGrid>
      <w:tr w:rsidR="008B0A32" w:rsidRPr="008B0A32" w:rsidTr="00A1542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8B0A32">
              <w:rPr>
                <w:i/>
                <w:noProof/>
                <w:sz w:val="20"/>
                <w:szCs w:val="20"/>
                <w:lang w:val="sr-Cyrl-RS"/>
              </w:rPr>
              <w:t xml:space="preserve"> </w:t>
            </w:r>
          </w:p>
          <w:p w:rsidR="008B0A32" w:rsidRPr="008B0A32" w:rsidRDefault="008B0A32" w:rsidP="00A15426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8B0A32">
              <w:rPr>
                <w:i/>
                <w:noProof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b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noProof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8B0A32" w:rsidRPr="008B0A32" w:rsidTr="00A1542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8B0A32"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Харис Дајч наставу одржава редовно и према плану, свом предавачком послу приступа посвећено и одговорно. Са студентима остварује добру комуникацију и успешну сарадњу. То потврђују и високе оцене које од њих добија у поступку вредновања. Просек оцена педагошког рада у протеклих 4 годинe је: 4,44.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По годинама: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2021/22: 4,82;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2022/23: 4,87;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2023/24: 4,72).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2024/24</w:t>
            </w:r>
          </w:p>
        </w:tc>
      </w:tr>
      <w:tr w:rsidR="008B0A32" w:rsidRPr="008B0A32" w:rsidTr="00A1542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8B0A32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Харис Дајч има петнаестогодишње искуство у раду са студентима. Самостално води или учествује у извођењу наставе великог броја предмета  у оквиру студијског програма Историје, на сва три нивоа студија (ОАС: Рана модерна историја, Општа историја Средоземља, Теме из историје Османског царства, Европеизација као водећа сила модернизације – импл</w:t>
            </w:r>
            <w:r>
              <w:rPr>
                <w:noProof/>
                <w:sz w:val="20"/>
                <w:szCs w:val="20"/>
                <w:lang w:val="sr-Cyrl-RS"/>
              </w:rPr>
              <w:t>еме</w:t>
            </w:r>
            <w:r w:rsidRPr="008B0A32">
              <w:rPr>
                <w:noProof/>
                <w:sz w:val="20"/>
                <w:szCs w:val="20"/>
                <w:lang w:val="sr-Cyrl-RS"/>
              </w:rPr>
              <w:t xml:space="preserve">нтација и одбијање европских идеја и институција на Балкану, Пут западног Балкана кад ЕУ: Спољни и унутрашњи изазови, Општа историја 19. и 20. века (у оквиру ОАС Социологије);Рана модерна историја 2, Општа историја Средоземља (у оквиру МАС Историје); Општа историја Средоземља, Општа историја 19. и 20. Века (у оквиру ДАС Историје). У оквиру мастер академских студија историје Друштво, држава, транзиција води или учествује у извођењу наставе на предметима: Balkans in Modern History, Disintegration of Yugoslavia and post-conflict transition in international context, Methodology with Historiography for Modern History, History of the Mediterranean. О квалитету његовог педагошког рада сведочи неколико чињеница. Најпре, за његове изборне предмете из године у годину влада велико интересовање студената. Поред тога што студенти Историје четврте године у великом броју бирају изборне курсеве које професор Дајч води, студенти Социологије на првој години бирају у великом броју изборни курс Општа историја 19. и 20. века. На два изборна курса на основним студијама често се прикључују и студенти других студијских група поред Историје (Историја уметности, Социологија, </w:t>
            </w: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Етнологија и антропологија, Педагогија), који имају могућност бирања ових курсева.</w:t>
            </w:r>
          </w:p>
        </w:tc>
      </w:tr>
    </w:tbl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303"/>
      </w:tblGrid>
      <w:tr w:rsidR="008B0A32" w:rsidRPr="008B0A32" w:rsidTr="00A1542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8B0A32">
              <w:rPr>
                <w:i/>
                <w:noProof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b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noProof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8B0A32" w:rsidRPr="008B0A32" w:rsidTr="00A1542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Резултати у развоју научнонаставног подмлатка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2 менторства на докторским студијама, 6 менторст</w:t>
            </w:r>
            <w:r>
              <w:rPr>
                <w:noProof/>
                <w:sz w:val="20"/>
                <w:szCs w:val="20"/>
                <w:lang w:val="sr-Cyrl-RS"/>
              </w:rPr>
              <w:t>а</w:t>
            </w:r>
            <w:r w:rsidRPr="008B0A32">
              <w:rPr>
                <w:noProof/>
                <w:sz w:val="20"/>
                <w:szCs w:val="20"/>
                <w:lang w:val="sr-Cyrl-RS"/>
              </w:rPr>
              <w:t>ва на мастер студијама, учешће у 5 комисија за мастер радове, члан комисије за 2 комисије за избор у научна звања и 1 комисије у избор за наставничко звање</w:t>
            </w:r>
            <w:r w:rsidRPr="008B0A32">
              <w:rPr>
                <w:noProof/>
                <w:lang w:val="sr-Cyrl-RS"/>
              </w:rPr>
              <w:t>.</w:t>
            </w:r>
          </w:p>
        </w:tc>
      </w:tr>
      <w:tr w:rsidR="008B0A32" w:rsidRPr="008B0A32" w:rsidTr="00A1542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lang w:val="sr-Cyrl-RS"/>
              </w:rPr>
            </w:pPr>
            <w:r w:rsidRPr="008B0A32">
              <w:rPr>
                <w:noProof/>
                <w:sz w:val="20"/>
                <w:lang w:val="sr-Cyrl-RS"/>
              </w:rPr>
              <w:t>Члан комисије за израду мастер радова: 1. Лазар Милосављевић, Француска и Дубровачка република 1806-1808, одбрањен мастер рад 2022. (ментор Харис Дајч).</w:t>
            </w:r>
          </w:p>
          <w:p w:rsidR="008B0A32" w:rsidRPr="008B0A32" w:rsidRDefault="008B0A32" w:rsidP="00A15426">
            <w:pPr>
              <w:rPr>
                <w:noProof/>
                <w:sz w:val="20"/>
                <w:lang w:val="sr-Cyrl-RS"/>
              </w:rPr>
            </w:pPr>
            <w:r w:rsidRPr="008B0A32">
              <w:rPr>
                <w:noProof/>
                <w:sz w:val="20"/>
                <w:lang w:val="sr-Cyrl-RS"/>
              </w:rPr>
              <w:t>2. Филип Мирић, Али-паша Јањински и Француска 1797-1807, одбрањен мастер рад 2022. (ментор Харис Дајч).</w:t>
            </w:r>
          </w:p>
          <w:p w:rsidR="008B0A32" w:rsidRPr="008B0A32" w:rsidRDefault="008B0A32" w:rsidP="00A15426">
            <w:pPr>
              <w:rPr>
                <w:noProof/>
                <w:sz w:val="20"/>
                <w:lang w:val="sr-Cyrl-RS"/>
              </w:rPr>
            </w:pPr>
            <w:r w:rsidRPr="008B0A32">
              <w:rPr>
                <w:noProof/>
                <w:sz w:val="20"/>
                <w:lang w:val="sr-Cyrl-RS"/>
              </w:rPr>
              <w:t xml:space="preserve">3. Кристина Фотић, Војна </w:t>
            </w:r>
            <w:r>
              <w:rPr>
                <w:noProof/>
                <w:sz w:val="20"/>
                <w:lang w:val="sr-Cyrl-RS"/>
              </w:rPr>
              <w:t>х</w:t>
            </w:r>
            <w:r w:rsidRPr="008B0A32">
              <w:rPr>
                <w:noProof/>
                <w:sz w:val="20"/>
                <w:lang w:val="sr-Cyrl-RS"/>
              </w:rPr>
              <w:t>унта у Грчкој у југословенској штампии,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одбрањен мастер рад 2023. (ментор Харис Дајч).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4. Драган Арбутина, Малта између француског и британског утицаја 1798-1800, одбрањен мастер рад 2022. (ментор Харис Дајч).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5. John Tarner, The Construction, Contestation, and Mobilisation of Serbian Peasant Identity (1868–1883), одбрањен мастер рад 20224. (ментор Харис Дајч).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6. Samuel Kasthi, Chinese Influence in Serbia: Surveillance Policy in Belgrade 2011-2022, одбрањен мастер рад 2022. (ментор Харис Дајч).</w:t>
            </w: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7. Leyla Lalipotova, Protest mobilisation in Russia’s Republics of Bachkorstan, Ingushetia and Sakha (Yakutia) 2018-2020, одбрањен мастер рад 2023. (члан комисије).</w:t>
            </w: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8. Jorge Crespo Garcia, “Greek influence in Serbia and neo-</w:t>
            </w: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orthodox changes in Transitional Culture</w:t>
            </w: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since the beginning of the 21 st century”, одбрањен мастер рад 2025. (члан комисије).</w:t>
            </w: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9. Cristóbal Picón Ball, Extrajudicial Voiceovers in Venezuela: Oral Histories</w:t>
            </w: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and Narratives of State Violence in the Bolivarian</w:t>
            </w: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Revolution (2006-2019), одбрањен мастер рад 2024. (члан комисије).</w:t>
            </w: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10. Стефан Лецмановић, The Outbreak of the Great Plague in Malta 1813-1814, одбрањен мастер рад 2025. (члан комисије).</w:t>
            </w: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11. Chen Yuxuan, China, NATO, and 1999 in Serbia and Montenegro through Chinese press cover, одбрањен мастер рад 2023. (члан комисије).</w:t>
            </w:r>
          </w:p>
        </w:tc>
      </w:tr>
      <w:tr w:rsidR="008B0A32" w:rsidRPr="008B0A32" w:rsidTr="00A1542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lang w:val="sr-Cyrl-RS"/>
              </w:rPr>
            </w:pPr>
            <w:r w:rsidRPr="008B0A32">
              <w:rPr>
                <w:noProof/>
                <w:sz w:val="20"/>
                <w:lang w:val="sr-Cyrl-RS"/>
              </w:rPr>
              <w:t>Менторство у две комисије: 1</w:t>
            </w:r>
            <w:r w:rsidRPr="008B0A32">
              <w:rPr>
                <w:noProof/>
                <w:lang w:val="sr-Cyrl-RS"/>
              </w:rPr>
              <w:t xml:space="preserve"> </w:t>
            </w:r>
            <w:r w:rsidRPr="008B0A32">
              <w:rPr>
                <w:noProof/>
                <w:sz w:val="20"/>
                <w:lang w:val="sr-Cyrl-RS"/>
              </w:rPr>
              <w:t>Стојанка Лужиjа, „Аустро-Угарска и Јевреји у Босни и Херцеговини (1878-1914),  одбрањене децембра 2021. године; 2. Милан Кутлешић, „Велика Британија и Грчка револуција : 1821-1830“, одбрањене фебруара 2025. године.</w:t>
            </w:r>
          </w:p>
        </w:tc>
      </w:tr>
    </w:tbl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1333"/>
        <w:gridCol w:w="1403"/>
        <w:gridCol w:w="6520"/>
      </w:tblGrid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8B0A32">
              <w:rPr>
                <w:i/>
                <w:noProof/>
                <w:sz w:val="20"/>
                <w:szCs w:val="20"/>
                <w:lang w:val="sr-Cyrl-RS"/>
              </w:rPr>
              <w:t xml:space="preserve"> </w:t>
            </w:r>
          </w:p>
          <w:p w:rsidR="008B0A32" w:rsidRPr="008B0A32" w:rsidRDefault="008B0A32" w:rsidP="00A15426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8B0A32">
              <w:rPr>
                <w:i/>
                <w:noProof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b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noProof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b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noProof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jc w:val="both"/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Објављена два рада из категорије М20 или пет радова из категорије М51 у периоду од избора у претходно звање из научне области за коју се бира. </w:t>
            </w:r>
          </w:p>
          <w:p w:rsidR="008B0A32" w:rsidRPr="008B0A32" w:rsidRDefault="008B0A32" w:rsidP="00A15426">
            <w:pPr>
              <w:jc w:val="both"/>
              <w:rPr>
                <w:noProof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jc w:val="both"/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Оригинално стручно остварење или руковођење или учешће у пројекту</w:t>
            </w:r>
          </w:p>
          <w:p w:rsidR="008B0A32" w:rsidRPr="008B0A32" w:rsidRDefault="008B0A32" w:rsidP="00A15426">
            <w:pPr>
              <w:jc w:val="both"/>
              <w:rPr>
                <w:noProof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lang w:val="sr-Cyrl-RS"/>
              </w:rPr>
              <w:t>Учешће у 3 научна пројекта у периоду 2021-2025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ab/>
              <w:t>Учесник у међународним научним пројектима: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1.Populist rebellion against modernity in 21st-century Eastern Europe: neo-traditionalism and neo-feudalism POPREBEL (2019-2022, руководилац и истраживач на пројекту доц.др Харис Дајч).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2.Delayed Transformational Fatigue in Central &amp; Eastern Europe: Responding to the Rise of Illiberalism/Populism FATIGUE (2018-2022). Руководилац </w:t>
            </w: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пројектa. Marie Skłodowska-Curie Innovative Training Network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3. Креативна Европа GUERRE: WWI Digital Museum for the Management of Sensitive Cultural Heritage (2025-2027. Истраживач на пројекту.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11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jc w:val="both"/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Један рад са научног скупа националног значаја објављен у целини категорије М61 или М63.</w:t>
            </w:r>
          </w:p>
          <w:p w:rsidR="008B0A32" w:rsidRPr="008B0A32" w:rsidRDefault="008B0A32" w:rsidP="00A15426">
            <w:pPr>
              <w:jc w:val="both"/>
              <w:rPr>
                <w:noProof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8B0A32">
              <w:rPr>
                <w:rStyle w:val="Bodytext2Exact5"/>
                <w:rFonts w:eastAsia="Calibri"/>
                <w:i/>
                <w:noProof/>
                <w:sz w:val="20"/>
                <w:szCs w:val="20"/>
                <w:lang w:val="sr-Cyrl-RS"/>
              </w:rPr>
              <w:lastRenderedPageBreak/>
              <w:t>(за поновни избор ванр. проф)</w:t>
            </w:r>
          </w:p>
          <w:p w:rsidR="008B0A32" w:rsidRPr="008B0A32" w:rsidRDefault="008B0A32" w:rsidP="00A15426">
            <w:pPr>
              <w:jc w:val="both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15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Један рад са међународног научног скупа објављен у целини категорије М31 или М33.  </w:t>
            </w:r>
            <w:r w:rsidRPr="008B0A32">
              <w:rPr>
                <w:rStyle w:val="Bodytext2Exact5"/>
                <w:rFonts w:eastAsia="Calibri"/>
                <w:i/>
                <w:noProof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8B0A32" w:rsidRPr="008B0A32" w:rsidRDefault="008B0A32" w:rsidP="00A15426">
            <w:pPr>
              <w:jc w:val="both"/>
              <w:rPr>
                <w:rFonts w:eastAsia="Calibri"/>
                <w:noProof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8B0A32">
              <w:rPr>
                <w:rStyle w:val="Bodytext2Exact5"/>
                <w:rFonts w:eastAsia="Calibri"/>
                <w:i/>
                <w:noProof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8B0A32" w:rsidRPr="008B0A32" w:rsidRDefault="008B0A32" w:rsidP="00A15426">
            <w:pPr>
              <w:jc w:val="both"/>
              <w:rPr>
                <w:rStyle w:val="Bodytext2Exact5"/>
                <w:rFonts w:eastAsia="Calibri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rFonts w:ascii="Calibri" w:eastAsia="Calibri" w:hAnsi="Calibri"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rStyle w:val="Bodytext2Exact5"/>
                <w:rFonts w:eastAsia="Calibri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Објављен један рад из категорије М21, М22 или М23 од првог избора у звање </w:t>
            </w:r>
            <w:r w:rsidRPr="008B0A32">
              <w:rPr>
                <w:rStyle w:val="Bodytext2Exact5"/>
                <w:rFonts w:eastAsia="Calibri"/>
                <w:noProof/>
                <w:sz w:val="20"/>
                <w:szCs w:val="20"/>
                <w:lang w:val="sr-Cyrl-RS"/>
              </w:rPr>
              <w:t xml:space="preserve">ванредног професора </w:t>
            </w: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из научне области за коју се бира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rFonts w:eastAsia="Calibri"/>
                <w:noProof/>
                <w:sz w:val="20"/>
                <w:szCs w:val="20"/>
                <w:lang w:val="sr-Cyrl-RS"/>
              </w:rPr>
            </w:pPr>
            <w:r w:rsidRPr="008B0A32">
              <w:rPr>
                <w:rFonts w:eastAsia="Calibri"/>
                <w:noProof/>
                <w:sz w:val="20"/>
                <w:szCs w:val="20"/>
                <w:lang w:val="sr-Cyrl-RS"/>
              </w:rPr>
              <w:t>2 објављена рада из категорије М22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Haris Dajč (2024): “The British-French Naval Rivalry in the Ionian and Adriatic Basins 1807-1814 from an insular perspective”, Historical Contributions / Povijesni prilozi,  vol. 43 br. 67, 287–305. (M22)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Ljiljana Dobrovšak and Haris Dajč (2025): “Comparative Overview of the Zionist Movement in Croatia and Serbia Until the Beginning of World War II”, Istorija 20. veka, vol. 43 br. 1, str. 59–80. (M22)</w:t>
            </w: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rStyle w:val="Bodytext2Exact5"/>
                <w:rFonts w:eastAsia="Calibri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Објављен један рад из категорије М24 од првог избора у звање </w:t>
            </w:r>
            <w:r w:rsidRPr="008B0A32">
              <w:rPr>
                <w:rStyle w:val="Bodytext2Exact5"/>
                <w:rFonts w:eastAsia="Calibri"/>
                <w:noProof/>
                <w:sz w:val="20"/>
                <w:szCs w:val="20"/>
                <w:lang w:val="sr-Cyrl-RS"/>
              </w:rPr>
              <w:t>ванредног професора</w:t>
            </w: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М21, М22 </w:t>
            </w: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lastRenderedPageBreak/>
              <w:t>или М23 може, један за један, да замени услов из категорије М24 или М51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rFonts w:eastAsia="Calibri"/>
                <w:noProof/>
                <w:sz w:val="20"/>
                <w:szCs w:val="20"/>
                <w:lang w:val="sr-Cyrl-RS"/>
              </w:rPr>
            </w:pPr>
            <w:r w:rsidRPr="008B0A32">
              <w:rPr>
                <w:rFonts w:eastAsia="Calibri"/>
                <w:noProof/>
                <w:sz w:val="20"/>
                <w:szCs w:val="20"/>
                <w:lang w:val="sr-Cyrl-RS"/>
              </w:rPr>
              <w:lastRenderedPageBreak/>
              <w:t>1 објављен рад из категорије М24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Haris Dajč and Filip Mirić (2023): “Ali Pasha and Napoleon Bonaparte: From Diplomatic Correspondence to Struggle Over Possessions in the Ionian Basin”, Српске студије / Serbian Studies, vol. 14, 70–89. (M24)</w:t>
            </w: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19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Објављених пет радова из категорије М51 у периоду од избора у претходно звање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rFonts w:ascii="Calibri" w:hAnsi="Calibri"/>
                <w:noProof/>
                <w:sz w:val="22"/>
                <w:szCs w:val="22"/>
                <w:lang w:val="sr-Cyrl-RS"/>
              </w:rPr>
            </w:pPr>
            <w:r w:rsidRPr="008B0A32">
              <w:rPr>
                <w:rFonts w:eastAsia="Calibri"/>
                <w:noProof/>
                <w:sz w:val="20"/>
                <w:szCs w:val="20"/>
                <w:lang w:val="sr-Cyrl-RS"/>
              </w:rPr>
              <w:t>5 објављених радова из категорије М51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Isidora Jarić i Haris Dajč (2021): „Post World War Two History of the Danubian Germans in New Yugoslav Reality: The Case of the Pfeiffer Family 1944–1946”, Acta Historiae Medicinae Stomatologiae Pharmaciae Medicinae Veterinarie, vol 40, 49–59. (M51)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Haris Dajč (2022): „Distortion of history in the time of covid-19 pandemic: The cases of Staro sajmiste and Jasenovac“, Acta Historiae Medicinae Stomatologiae Pharmaciae Medicinae Veterinariae, vol 41, 77–98. (M51)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Haris Dajč, Dejana Vasić, Milica Kisić (2023): „Antonius Merkel and Carolus Raissinger: Disputes Regarding the Medical Treatment of Patients in Sombor in 1775“,  Acta Historiae Medicinae Stomatologiae Pharmaciae Medicinae Veterinariae, vol 42 br 2, 19–63. (M51)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Haris Dajč i Isidora Jarić (2025): „Medijsko izveštavanje o migrantima u Srbiji: između humanitarnog i bezbednosnog okvira (2021–2024“, Antropologija, vol 25 br.1, 9–34. (M51)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Дејана Васић, Харис Дајч, Милица Кисић (2025): „Уговор о закупу Јеврејског свратишта у Сомбору из 1821. године“, Мешовита грађа / miscellanea, vol. 45, 111–125. (M51)</w:t>
            </w: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tabs>
                <w:tab w:val="left" w:pos="-2160"/>
              </w:tabs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Цитираност од 10 xeтepo цитата.</w:t>
            </w:r>
          </w:p>
          <w:p w:rsidR="008B0A32" w:rsidRPr="008B0A32" w:rsidRDefault="008B0A32" w:rsidP="00A15426">
            <w:pPr>
              <w:jc w:val="both"/>
              <w:rPr>
                <w:rStyle w:val="Bodytext22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1. Haris Dajč, Maja Vasiljević (2013): „Status Jevreja u osmanskom i habzburškom Beogradu (XVII-XVIII vek): stranci, manjine ili saradnici?,“  Limesplus, 2, 85–103. цитирано у: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Daković, Nevena, and Aleksandra Kolaković (2021). „Le Bataclan – le Dorćol: le patrimoine culturel et historique juif de Paris et de Belgrade.“ Lipar / Journal for Literature, Language, Art and Culture Year XXII, Vol. 75: 85-101. https://doi.org/10.46793/LIPAR75.085D  (стр. 92)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Бикић, Весна, and Иван Бугарски (2022). "Археолошка скица Дорћола и синагога Ел кал вјежу." Наслеђе 23: 9–44.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2. Styczyńska N., Dajč H. (2022), „Between the past and the future. Eurosceptic political parties and the EU integration of Serbia“, in: The Right-Wing Critique of Europe: Nationalist, Sovereignist and Right-Wing Populist Attitudes to the EU, eds. J. Sondel-Cedarmas, F. Berti, Routledge, 146–159.  цитирано у: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Stijn van Kessel (2025), “Populism, the far right and EU integration: beyond simpledichotomies”. Journal of European Integration, Vol. 47, NO. 1, 127–133, </w:t>
            </w:r>
            <w:hyperlink r:id="rId5" w:history="1">
              <w:r w:rsidRPr="008B0A32">
                <w:rPr>
                  <w:rStyle w:val="Hyperlink"/>
                  <w:noProof/>
                  <w:sz w:val="20"/>
                  <w:szCs w:val="20"/>
                  <w:lang w:val="sr-Cyrl-RS"/>
                </w:rPr>
                <w:t>https://doi.org/10.1080/07036337.2025.2434341</w:t>
              </w:r>
            </w:hyperlink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3. Haris Dajč (2019), Savska Padina – tragovi urbanog razvoja Beograda (19. i 20. vek), Beograd: HeraEdu. цитирано у: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Nikolić, M., &amp; Vukmirović, M. (2020). „Industrijsko nasleđe duž beogradskog priobalja u planskim dokumentima“. Arhitektura i urbanizam, 51, 86–103. https://doi.org/10.5937/a-u0-28961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Aleksandar Kadijević (2023), “Nikola Dobrović and the Crisis of Architectural Culture: Competition for the Prizad Building in Belgrade (November 1937-January 1938)”, In: Nikola Dobrović: Life, Work, Times: On the Occasion of the 125th Anniversary of His Birth, Belgrade: Serbian </w:t>
            </w: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Academy of Sciences and Arts: 139–170.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Aleksandar Kadijević (2020), “Kuća Marka Stojanovića (1885) - prvo samostalno ostvarenje arhitekte Konstantina Jovanovića u Beogradu”. Nasleđe, br. 21, str. 9–38.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4. Lakic, Branko and Dajc, Haris (2018). “The Holocaust and Restitution in Serbia: Confiscation of Jewish Property in Serbia.” Loyola of Los Angeles International and Comparative Law Review 41, no. 3: 607–616. цитирано у: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Avcı, Özkan, and Caner Çakı (2020). “Milan Nedić İktidarında Sırp Toplumunda Düşman İnşası Propagandasına Yönelik Bir İnceleme”. Uluslararası Suçlar Ve Tarih, no. 21 (December 2020): 81-110.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5. Haris Dajč, Nikola Samardžić. „Belgrade synagogues after WWII“. У: Vladimir Mako(ур.), Mirjana Roter Blagojević (ур.), Marta Vukotić Lazar (ур.). Proceedings. Belgrade: Faculty of Architecture, University of Belgrade: Board of Ranko Radović Award, Association of Applied Arts Artists and Designers of Serbia, 2012. ISBN 978-86-7924-083-5. [COBISS.SR-ID 521914775]. цитирано у: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Gordana Blagojević (2016), “Пурим: трансформација функције празника у животу београдске јеврејске заједнице”. Гласник Етнографског института САНУ LXIV: 339-361.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6. Haris Dajč (2012), “Uspon i degradacija Savskog priobalja”. Limes plus, 8, 97–112. цитирано у: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Milena Vukmirović and Marko Nikolić (2023). "Industrial heritage preservation and the urban revitalisation process in Belgrade." Journal of Urban Affairs 45.2: 191-216.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Kadijevic, Aleksandar Ð., and Bojan S. Kovacevic (2016). "Degradative urbanistic and architectural aspects of the project" Belgrade Waterfront"(2012-2016)." Zbornik Matice srpske za likovne umetnosti 44: 367–377.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Nikolić, Marko, and Milena Vukmirović (2020). "Industrial heritage along belgrade waterfront in planning documents/Индустријско наслеђе дуж београдског приобаља у планским документима." Arhitektura i urbanizam 51: 86–103.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Aleksandar Kadijević (2017). "The typology of architectural and urbanistic transformations of Belgrade (19th-21st century)." Kultura 154: 11–23.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7. Haris Dajč, Maja Vasijević (2014), "Kretanje" nepokretne imovine beogradskih Jevreja kao posledica Holokausta, Limes plus 11, 139–154. цитирано у: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Aleksić, Dragan (2015). "The Sale of Confiscated Jewish Immovable Property in Serbia During World War II for Financing War Demages to Germans." Holocaust and Restituion; Limes plus 12, 21-38.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8. Mirjana Roter-Blagojević, Haris Dajč, Kuće beogradskih Jevreja 1920–1941, Hera Edu, IJP 2018. цитирано у: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Vladana B. Putnik Prica (2021), "From academicism to architectural realizations: The work of Franja Urban in Belgrade (1924–1937)." Nasleđe 22 (2021): 115–136.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Михајлов, Саша J. Архитектонско Стваралаштво Јосифа Најмана (1894–1951). Diss. University of Belgrade (Serbia), 2021.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9. Maja Vasiljević, Haris Dajč (2017), „Between courtly, civil and military service : military musicians in the Principality and Kingdom of Serbia“, Istraživanja, br. 28, str. 118–133. цитирано у: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Drábek, Tomáš. "Funkce, význam a zkušenost hudebních oddílů československé legie v Rusku na příkladu plukovní hudby 1. čs. střeleckého pluku" Jana Husi", 2023.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10. Marija Kocić, Haris Dajč (2014) , “Mjere za suzbijanje epidemije na Apeninskom poluotoku uoči drugoga morejskog rat (1713. – 1714.): svjedočenje engleskih izvora” Radovi Zavoda za povijesne znanosti HAZU u Zadru, No. 56. цитирано у: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Ostojčić, Nikola. Ekohistorijski aspekti habsburških i mletačkih protuepidemijskih mjera u 18. stoljeću. Diss. University of Zagreb. Faculty of Humanities and Social Sciences. Department of History, 2022.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Citations 100 (укупно)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h-index 5 (укупно)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извор: </w:t>
            </w:r>
            <w:hyperlink r:id="rId6" w:history="1">
              <w:r w:rsidRPr="008B0A32">
                <w:rPr>
                  <w:rStyle w:val="Hyperlink"/>
                  <w:noProof/>
                  <w:sz w:val="20"/>
                  <w:szCs w:val="20"/>
                  <w:lang w:val="sr-Cyrl-RS"/>
                </w:rPr>
                <w:t>https://scholar.google.com/citations?view_op=list_works&amp;hl=en&amp;hl=en&amp;user=kTkumeMAAAAJ</w:t>
              </w:r>
            </w:hyperlink>
            <w:r w:rsidRPr="008B0A32">
              <w:rPr>
                <w:noProof/>
                <w:sz w:val="20"/>
                <w:szCs w:val="20"/>
                <w:lang w:val="sr-Cyrl-RS"/>
              </w:rPr>
              <w:t xml:space="preserve">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21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tabs>
                <w:tab w:val="left" w:pos="-2160"/>
              </w:tabs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Два рада са међународног научног скупа објављена у целини категорије М31 или М33</w:t>
            </w:r>
          </w:p>
          <w:p w:rsidR="008B0A32" w:rsidRPr="008B0A32" w:rsidRDefault="008B0A32" w:rsidP="00A15426">
            <w:pPr>
              <w:tabs>
                <w:tab w:val="left" w:pos="-2160"/>
              </w:tabs>
              <w:rPr>
                <w:rStyle w:val="Bodytext22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rFonts w:ascii="Calibri" w:hAnsi="Calibri"/>
                <w:noProof/>
                <w:sz w:val="22"/>
                <w:szCs w:val="22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3 објављена рада у целини са међународног научног скупа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Haris Dajč and Nataša Jovanović-Ajzenhamer (2022): “The populist left and the populist right in the contemporary post-Yugoslav space - socio-economic programmes of mainstream parties in Serbia and Croatia”. in Contemporary populism and its political concequences, edited by Haris Dajč, Isidora Jarić, Ljiljana Dobrovšak, Zagreb : Institute of Social Sciences Ivo Pilar, 117–136 (M33)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Nikola Samardžić, Milena Vukmirović, Haris Dajč (2022): “Populist Distortion of the Cultural Heritage. Savski Square, Belgrade”, in Foundation for Heritage Science, Heritage for the Future, Science for Heritage, Symposium proceedings, Fondation des sciences du patrimoine, 209–215. (M33)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Haris Dajč and Dejana Vasić (2024): “The Settlement and Activities of Members of the Hajduska Jewish Family in Sombor a Contribution to the History of the Jewish Community in Sombor”, u Seobe od antike do danas: tematski zbornik 2, Prometej 021: od Agona do progona, Novi Sad: Filozofski fakultet, 515–523. (M33)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tabs>
                <w:tab w:val="left" w:pos="-2160"/>
              </w:tabs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Два рада са научног скупа националног значаја објављена у целини категорије М61 или М63</w:t>
            </w:r>
          </w:p>
          <w:p w:rsidR="008B0A32" w:rsidRPr="008B0A32" w:rsidRDefault="008B0A32" w:rsidP="00A15426">
            <w:pPr>
              <w:tabs>
                <w:tab w:val="left" w:pos="-2160"/>
              </w:tabs>
              <w:rPr>
                <w:rStyle w:val="Bodytext22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3 објављена рада у целини са научног скупа од националног значаја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Haris Dajč (2024): „Preveza pre i posle osvajanja Ali-paše 1798: demografske i ekonomske posledice“, u Postepidemiološki stres: Istorijske i medicinske dileme, urednici Nevena Divac, Haris Dajč, Nikola Samardćić, Beograd: Naučno društvo za istoriju zdravstevene kulture, 61–70. (M63)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Маја Васиљевић и Харис Дајч (2024):  „Положај Јевреја трговаца за време друге владавине кнеза Михаила Обреновића (1860–1868)”, у Кнез Михаило Обреновић – владар, личност и дело, уредници Данко Леовац и Нина Кршљанин, Београд: Центар за српске студије Филозофски факултет и Правни факултет, 115–128.  (М63)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Haris Dajč i Maja Vasiljević (2025): „Položaj Jevreja u Srbiji i Rumuniji 1867 prema britanskim izvorima.”, u Eugenika, politike javnog zdravlja, nacionalizam i populizam u Jugoistočnoj Evropi (XVIII-XXI vek), uredili Maja Vasiljević i Nikola Samardžić, Beograd: Naučno društvo za istoriju zdravstevene kulture, 56–66. (M63)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tabs>
                <w:tab w:val="left" w:pos="-2160"/>
              </w:tabs>
              <w:rPr>
                <w:rStyle w:val="Bodytext22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 xml:space="preserve">Одобрен и објављен универзитетски уџбеник за предмет из студијског програма факултета, односно </w:t>
            </w: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lastRenderedPageBreak/>
              <w:t>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rFonts w:ascii="Calibri" w:hAnsi="Calibri"/>
                <w:noProof/>
                <w:sz w:val="22"/>
                <w:szCs w:val="22"/>
                <w:lang w:val="sr-Cyrl-RS"/>
              </w:rPr>
            </w:pPr>
          </w:p>
          <w:p w:rsidR="008B0A32" w:rsidRPr="008B0A32" w:rsidRDefault="008B0A32" w:rsidP="00A15426">
            <w:pPr>
              <w:rPr>
                <w:rFonts w:ascii="Calibri" w:hAnsi="Calibri"/>
                <w:noProof/>
                <w:sz w:val="22"/>
                <w:szCs w:val="22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1  научна монографија (М42)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 Haris (2025):  Malta 1792-1805: Početak britanske prevlasti na Mediteranu, Beograd: Naučno društvo za istoriju zdravstvene kulture. (ISBN-978-86-88813-20-4)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CIP - Каталогизација у публикацији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Народна библиотека Србије, Београд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 xml:space="preserve">94(458.2)"1792/1805" 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325.3(410:458.2)"1801/1805"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8B0A32" w:rsidTr="00A15426">
        <w:trPr>
          <w:trHeight w:val="58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jc w:val="both"/>
              <w:rPr>
                <w:rStyle w:val="Bodytext2Exact5"/>
                <w:rFonts w:eastAsia="Calibri"/>
                <w:noProof/>
                <w:sz w:val="20"/>
                <w:szCs w:val="20"/>
                <w:lang w:val="sr-Cyrl-RS"/>
              </w:rPr>
            </w:pPr>
            <w:r w:rsidRPr="008B0A32">
              <w:rPr>
                <w:rStyle w:val="Bodytext22"/>
                <w:noProof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rFonts w:eastAsia="Calibri"/>
                <w:noProof/>
                <w:sz w:val="20"/>
                <w:szCs w:val="20"/>
                <w:lang w:val="sr-Cyrl-RS"/>
              </w:rPr>
            </w:pPr>
            <w:r w:rsidRPr="008B0A32">
              <w:rPr>
                <w:rFonts w:eastAsia="Calibri"/>
                <w:noProof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Haris. Greece as seen by british contemporaries 1862-1863: the beginning of the new epoch in the relations of two kingdoms. Београдски историјски гласник, ISSN 2217-4338, 2012, vol. 3, str. 179-195.  M51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Haris. Uspon i degradacija savskog priobalja. Limes plus : geopolitički časopis, ISSN 1820-0869. [Štampano izd.], 2012, br. 1-2, str. 97-112. M51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KOCIĆ, Marija, DAJČ, Haris. Mjere za suzbijanje epidemija na Apeninskom Poluotoku uoči Drugoga morejskog rata (1713. – 1714.): svjedočenje engleskih izvora, Radovi Zavoda za povijesne znanosti HAZU u Zadru, 56 (2014), 145-155.  M23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Haris. Sava slope : its urban and historical development : 1867-1914. У: КАДИЈЕВИЋ, Александар (ur.), ПОПАДИЋ, Милан (ur.). Простори памћења : зборник радова. Том 1, Архитектура = Spaces of memory : collection of works, Architecture. Београд: Филозофски факултет, Одељење за историју уметности. 2013, str. 147-159. M14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 E., SAMARDŽIĆ, Nikola. The Serbian Orthodox Church and the Church of England: 1918-1941. The South Slav Journal, ISSN 0141-6146, 2011, no. 3-4, vol. 30, str. 66-89. [COBISS.SR-ID 523702935] M23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VASILJEVIĆ, Maja, DAJČ, Haris. Between courtly, civil and military service : military musicians in the Principality and Kingdom of Serbia. Istraživanja, ISSN 0350-2112. [Štampano izd.], 2017, br. 28, str. 118-133. M24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KOCIĆ, Marija, ELEZOVIĆ, Dalibor, DAJČ, Haris. Plague, Cattle Pestilence, and Hunger in the Papal State (1713-1716): A Contribution to the History of Everyday Life from the Perspective of British Sources. Зборник радова Филозофског факултета, ISSN 0354-3293, 2019, god. 49, br. 3, str. 231-244. https://scindeks-clanci.ceon.rs/data/pdf/0354-3293/2019/0354-32931903231K.pdf, doi: 10.5937/ZRFFP49-21359. M24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KOCIĆ, Marija, DAJČ, Haris. The loss of Niš in 1689 and the Ottoman diplomacy. Теме : часопис за друштвену теорију и праксу, ISSN 0353-7919, 2015, 3, str. 981-994 M24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 E., SAMARDŽIĆ, Nikola. Holocaust, Communism, and the fate of Belgrade synagogues: drowning in ideological mainstream. У: MAKO, Vladimir (ur.), ROTER BLAGOJEVIĆ, Mirjana (ur.), VUKOTIĆ LAZAR, Marta (ur.). Architecture and ideology 2012 CD Proceedings. Belgrade: Faculty of Architecture, University of Belgrade: Board of Ranko Radović Award, Association of Applied Arts Artists and Designers of Serbia, 2012, str. 111-120. [COBISS.SR-ID 525460631]  M31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 E., SAMARDŽIĆ, Nikola. Global Belgrade: in historical perspective. У: BOGDANOVIĆ, Ružica (ur.), New Urbanity, Cities Vs Global Challenges 2012 CD Proceedings. Belgrade: STRAND - Sustainable Urban Society Association, 2012, str. 18-25. ISBN 978-86-89111-00-2  [COBISS.SR-ID 190427404] M33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lastRenderedPageBreak/>
              <w:t>DAJČ, Haris, IVANKOVIĆ, Mladenka. British Perspective on Hungarian Revolution 1956. Limes plus : geopolitički časopis, ISSN 1820-0869. [Štampano izd.], 2017, br. 1, str. 75-88. M51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Haris, ВАСИЉЕВИЋ, Маја. "Kretanje" nepokretne imovine beogradskih Jevreja kao posledica holokausta. Limes plus : geopolitički časopis, ISSN 1820-0869. [Štampano izd.], 2014, br. 2, str. 139-154. M51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Haris. European states at the Porte during critical years of the French Revolution (1792-1794). Београдски историјски гласник, ISSN 2217-4338, 2013, vol. 4, str. 101-122. M51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Haris. Lambro Cazzoni - a Greek Pirate and a Russian Privateer. Београдски историјски гласник, ISSN 2217-4338, 2019, br. 10, str. 113-122. M51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Haris, TODOROVIĆ, Jelena. The Ionian Islands After Napoleon. Limes plus : geopolitički časopis, ISSN 1820-0869. [Štampano izd.], 2015, vol. 12, br. 3, str. 85-99. M51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DAJČ, Haris, VASILJEVIĆ, Maja. Status Jevreja u osmanskom i habzburškom Beogradu (XVII-XVIII vek): stranci, manjine ili saradnici?. Limes plus : geopolitički časopis, ISSN 1820-0869. [Štampano izd.], 2013, br. 2, str. 85-103 M51</w:t>
            </w:r>
          </w:p>
          <w:p w:rsidR="008B0A32" w:rsidRPr="008B0A32" w:rsidRDefault="008B0A32" w:rsidP="00A15426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</w:tbl>
    <w:p w:rsidR="008B0A32" w:rsidRPr="008B0A32" w:rsidRDefault="008B0A32" w:rsidP="008B0A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  <w:r w:rsidRPr="008B0A32">
        <w:rPr>
          <w:b/>
          <w:bCs/>
          <w:noProof/>
          <w:sz w:val="20"/>
          <w:szCs w:val="20"/>
          <w:lang w:val="sr-Cyrl-RS"/>
        </w:rPr>
        <w:t>ИЗБОРНИ УСЛОВИ:</w:t>
      </w:r>
    </w:p>
    <w:p w:rsidR="008B0A32" w:rsidRPr="008B0A32" w:rsidRDefault="008B0A32" w:rsidP="008B0A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8B0A32" w:rsidRPr="008B0A32" w:rsidTr="00A1542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noProof/>
                <w:sz w:val="20"/>
                <w:szCs w:val="20"/>
                <w:lang w:val="sr-Cyrl-RS"/>
              </w:rPr>
            </w:pPr>
            <w:r w:rsidRPr="008B0A32">
              <w:rPr>
                <w:bCs/>
                <w:i/>
                <w:noProof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noProof/>
                <w:snapToGrid w:val="0"/>
                <w:sz w:val="20"/>
                <w:lang w:val="sr-Cyrl-RS"/>
              </w:rPr>
            </w:pPr>
            <w:r w:rsidRPr="008B0A32">
              <w:rPr>
                <w:rFonts w:ascii="Times New Roman" w:hAnsi="Times New Roman"/>
                <w:i/>
                <w:noProof/>
                <w:snapToGrid w:val="0"/>
                <w:sz w:val="20"/>
                <w:lang w:val="sr-Cyrl-RS"/>
              </w:rPr>
              <w:t>Заокружити ближе одреднице</w:t>
            </w:r>
          </w:p>
          <w:p w:rsidR="008B0A32" w:rsidRPr="008B0A32" w:rsidRDefault="008B0A32" w:rsidP="00A15426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noProof/>
                <w:snapToGrid w:val="0"/>
                <w:sz w:val="20"/>
                <w:lang w:val="sr-Cyrl-RS"/>
              </w:rPr>
            </w:pPr>
            <w:r w:rsidRPr="008B0A32">
              <w:rPr>
                <w:rFonts w:ascii="Times New Roman" w:hAnsi="Times New Roman"/>
                <w:i/>
                <w:noProof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8B0A32" w:rsidRPr="008B0A32" w:rsidTr="00A1542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  <w:r w:rsidRPr="008B0A32">
              <w:rPr>
                <w:rFonts w:ascii="Times New Roman" w:hAnsi="Times New Roman"/>
                <w:noProof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4. Руководилац или сарадник на домаћим и међународним научним пројектима.</w:t>
            </w:r>
          </w:p>
          <w:p w:rsidR="008B0A32" w:rsidRPr="008B0A32" w:rsidRDefault="008B0A32" w:rsidP="00A15426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</w:p>
        </w:tc>
      </w:tr>
      <w:tr w:rsidR="008B0A32" w:rsidRPr="008B0A32" w:rsidTr="00A1542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  <w:r w:rsidRPr="008B0A32">
              <w:rPr>
                <w:rFonts w:ascii="Times New Roman" w:hAnsi="Times New Roman"/>
                <w:noProof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1. Чланство у страним или домаћим академијама наука, чланство у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стручним или научним асоцијацијама у које се члан бира.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2. Председник или члан органа управљања, стручног органа или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комисија на факултету или универзитету у земљи или иностранству</w:t>
            </w:r>
            <w:r w:rsidRPr="008B0A32">
              <w:rPr>
                <w:noProof/>
                <w:sz w:val="20"/>
                <w:szCs w:val="20"/>
                <w:lang w:val="sr-Cyrl-RS"/>
              </w:rPr>
              <w:t>.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професионалних удружења и институција, програми едукације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наставника) или у активностима популаризације науке.</w:t>
            </w:r>
          </w:p>
          <w:p w:rsidR="008B0A32" w:rsidRPr="008B0A32" w:rsidRDefault="008B0A32" w:rsidP="00A15426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8B0A32" w:rsidRPr="008B0A32" w:rsidTr="00A1542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8B0A32" w:rsidRPr="008B0A32" w:rsidRDefault="008B0A32" w:rsidP="00A15426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  <w:r w:rsidRPr="008B0A32">
              <w:rPr>
                <w:rFonts w:ascii="Times New Roman" w:hAnsi="Times New Roman"/>
                <w:noProof/>
                <w:sz w:val="20"/>
                <w:lang w:val="sr-Cyrl-R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1. Руковођење или учешће у међународним научним или стручним пројекатима и студијама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r-Cyrl-RS"/>
              </w:rPr>
            </w:pPr>
            <w:r w:rsidRPr="008B0A32">
              <w:rPr>
                <w:noProof/>
                <w:sz w:val="20"/>
                <w:szCs w:val="20"/>
                <w:lang w:val="sr-Cyrl-R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4. Учешће у програмима размене наставника и студената.</w:t>
            </w:r>
          </w:p>
          <w:p w:rsidR="008B0A32" w:rsidRPr="008B0A32" w:rsidRDefault="008B0A32" w:rsidP="00A15426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  <w:r w:rsidRPr="008B0A32">
              <w:rPr>
                <w:b/>
                <w:bCs/>
                <w:noProof/>
                <w:sz w:val="20"/>
                <w:szCs w:val="20"/>
                <w:lang w:val="sr-Cyrl-RS"/>
              </w:rPr>
              <w:t>5. Учешће у изради и спровођењу заједничких студијских програма</w:t>
            </w:r>
          </w:p>
          <w:p w:rsidR="008B0A32" w:rsidRPr="008B0A32" w:rsidRDefault="008B0A32" w:rsidP="00A15426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  <w:r w:rsidRPr="008B0A32">
              <w:rPr>
                <w:rFonts w:ascii="Times New Roman" w:hAnsi="Times New Roman"/>
                <w:b/>
                <w:bCs/>
                <w:noProof/>
                <w:sz w:val="20"/>
                <w:lang w:val="sr-Cyrl-RS"/>
              </w:rPr>
              <w:t xml:space="preserve">6. Предавања по позиву на универзитетима у земљи или </w:t>
            </w:r>
            <w:r w:rsidRPr="008B0A32">
              <w:rPr>
                <w:rFonts w:ascii="Times New Roman" w:hAnsi="Times New Roman"/>
                <w:b/>
                <w:bCs/>
                <w:noProof/>
                <w:sz w:val="20"/>
                <w:lang w:val="sr-Cyrl-RS"/>
              </w:rPr>
              <w:lastRenderedPageBreak/>
              <w:t>иностранству.</w:t>
            </w:r>
          </w:p>
        </w:tc>
      </w:tr>
    </w:tbl>
    <w:p w:rsidR="008B0A32" w:rsidRPr="008B0A32" w:rsidRDefault="008B0A32" w:rsidP="008B0A32">
      <w:pPr>
        <w:rPr>
          <w:rFonts w:ascii="Calibri" w:hAnsi="Calibri"/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 xml:space="preserve">Опис одреднице 1.1: </w:t>
      </w:r>
      <w:r>
        <w:rPr>
          <w:bCs/>
          <w:noProof/>
          <w:sz w:val="20"/>
          <w:szCs w:val="20"/>
          <w:lang w:val="sr-Cyrl-RS"/>
        </w:rPr>
        <w:t>Члан р</w:t>
      </w:r>
      <w:r w:rsidRPr="008B0A32">
        <w:rPr>
          <w:bCs/>
          <w:noProof/>
          <w:sz w:val="20"/>
          <w:szCs w:val="20"/>
          <w:lang w:val="sr-Cyrl-RS"/>
        </w:rPr>
        <w:t>едакције часописа: ACTA HISTORIAE MEDICINAE STOMATOLOGIAE PHARMACIAE MEDICINAE VETERINARIAE, Научно друштво за историју здравствене културе, од 2017.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Опис одреднице 1.2:  Члан организационог одбора: Postepidemiološki stres: Istorijske i medicinske dileme,  Национални научни скуп одржан од 23. маја 202. године у Београду; 3. Члан организационог одбора: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 xml:space="preserve">EUGENIKA, politike javnog zdravlja, nacionalizam i populizam u Jugoistočnoj Evropi (XVIII−XXI vek), 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Национални научни скуп са међународним учешћем скуп одржан од 12. марта 2024. године у Београду; 3.Члан научног одбора међународне конференције: FACES OF POPULISM: POLITICS, CULTURE, ECONOMY, AND EVERYDAY LIFE IN EASTERN EUROPE, Филозофски факултет Универзитет у Београду, 5-6 април 2022.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Опис одреднице 1.3: Члан комисије и председник комисије за одбрану: 11 мастер радова.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Опис одреднице 1.4: Сарадник-истраживач на пројекту GUERRE: WWI Digital Museum for the Management of Sensitive Cultural Heritage, по позиву Европске комисије „Креативна Европа“ CREA-CULT-2024-COOP (бр. Пројекта 101174212), реализација 2025-2027.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Опис одреднице 2.1: Члан следећих домаћих науччних удружења: Научно друштво за историју здравствене културе (НДИЗК), Истраживачки центар за друштвене науке и уметност (НБИ); Члан Cost Action 22159 National, International and Transnational Histories of Healthcare, 1850-2000 у оквиру WG5 Heritage and Public Engagement (2023-2027)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 xml:space="preserve">Опис одреднице 2.2: 1.Члан Kомисије за научно-итраживачки рад Филозофског факултета у Београду 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(2024-); 2.Управник Центра за сарадњу са ЕУ Филозофског факултета у Београду (2021-).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Опис одреднице 3.1: 1. Руководилац Horizon 2020 истраживачког пројекта финансиран од стране Европске комисије Populist rebellion against modernity in 21st-century Eastern Europe: neo-traditionalism and neo-feudalism POPREBEL (институција на пројекту: Филозофски факултет у Београду, 2019-2022); 2. Руководилац пројекта, испред Универзитета у Београду, Marie Skłodowska-Curie Innovative Training Network FATIGUE-MSCA-ITN-765224 (Delayed Transformational Fatigue in Central and Eastern Europe), 2018-2022; 3.Академски координатор и учесник Jean Monnet модула European Union and the Western Balkans: Modernization and Challenges of Integration (EUBAL)  (2020-2023).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Опис одреднице 3.2: Гостујући предавач на Јагелонском универзитету у Кракову (Jagiellonian University) у јесењем семестру 2021 и 2023. године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Опис одреднице 3.4: Учестовање у програмима размене CEEPUS академске мреже Europe from Visegrad Perpsective, на Универзитету у Загребу, Јагелонском универзитету у Кракову, Универзитету у Печују.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Опис одреднице 3.5: Учествовао у изради и руковођењу мастер програма историје Друштво, држава, транзиција који се изводи на српском и енглеском језику.</w:t>
      </w: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Cs/>
          <w:noProof/>
          <w:sz w:val="20"/>
          <w:szCs w:val="20"/>
          <w:lang w:val="sr-Cyrl-RS"/>
        </w:rPr>
      </w:pPr>
      <w:r w:rsidRPr="008B0A32">
        <w:rPr>
          <w:bCs/>
          <w:noProof/>
          <w:sz w:val="20"/>
          <w:szCs w:val="20"/>
          <w:lang w:val="sr-Cyrl-RS"/>
        </w:rPr>
        <w:t>Опис одреднице 3.6: Предавао по позиву на Универзитету у Жешову (Пољска): 5th International Congress of Human Rights, December 10-12, 2024, Rzeszów; Предавао по позиву на Универзитету у Жешову (Пољска): International Scientific Conference Europe and the new world order. University of Rzeszów, May 26-27.2025, Rzeszów.</w:t>
      </w:r>
    </w:p>
    <w:p w:rsidR="008B0A32" w:rsidRPr="008B0A32" w:rsidRDefault="008B0A32" w:rsidP="008B0A32">
      <w:pPr>
        <w:rPr>
          <w:i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 xml:space="preserve">*Напомена: </w:t>
      </w:r>
      <w:r w:rsidRPr="008B0A32">
        <w:rPr>
          <w:i/>
          <w:noProof/>
          <w:sz w:val="20"/>
          <w:szCs w:val="20"/>
          <w:lang w:val="sr-Cyrl-RS"/>
        </w:rPr>
        <w:t>На крају табеле кратко описати заокружену одредницу</w:t>
      </w:r>
    </w:p>
    <w:p w:rsidR="008B0A32" w:rsidRPr="008B0A32" w:rsidRDefault="008B0A32" w:rsidP="008B0A32">
      <w:pPr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III - ЗАКЉУЧНО МИШЉЕЊЕ И ПРЕДЛОГ КОМИСИЈЕ</w:t>
      </w:r>
    </w:p>
    <w:p w:rsidR="008B0A32" w:rsidRPr="008B0A32" w:rsidRDefault="008B0A32" w:rsidP="008B0A32">
      <w:pPr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 xml:space="preserve">На основу свега изложеног и показатеља наставне, научне и стручно-професионалне компетентности, и резултата остварених у овим областима, током вишегодишњег рада кандидата др Харис Дајча као темељног истраживача и посвећеног педагога, закључујемо да кандидат испуњава, и превазилази све услове посвљене за избор у звање редовног професора . </w:t>
      </w:r>
      <w:r w:rsidRPr="008B0A32">
        <w:rPr>
          <w:b/>
          <w:bCs/>
          <w:noProof/>
          <w:sz w:val="20"/>
          <w:szCs w:val="20"/>
          <w:lang w:val="sr-Cyrl-RS"/>
        </w:rPr>
        <w:t>У складу с тим, са задовољством предлажeмо Изборном већу Филозофског факултета Универзитета у Београду да проф. др Харис Дајча изабере у звање РЕДОВНИ ПРОФЕСОР за ужу научну област Општа историја новог века.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>Место и датум:_</w:t>
      </w:r>
      <w:r w:rsidRPr="008B0A32">
        <w:rPr>
          <w:noProof/>
          <w:sz w:val="20"/>
          <w:szCs w:val="20"/>
          <w:u w:val="single"/>
          <w:lang w:val="sr-Cyrl-RS"/>
        </w:rPr>
        <w:t>Београд 3. септембар 2025.</w:t>
      </w:r>
      <w:r w:rsidRPr="008B0A32">
        <w:rPr>
          <w:noProof/>
          <w:sz w:val="20"/>
          <w:szCs w:val="20"/>
          <w:lang w:val="sr-Cyrl-RS"/>
        </w:rPr>
        <w:t>___</w:t>
      </w: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8B0A32">
        <w:rPr>
          <w:noProof/>
          <w:sz w:val="20"/>
          <w:szCs w:val="20"/>
          <w:lang w:val="sr-Cyrl-RS"/>
        </w:rPr>
        <w:tab/>
      </w:r>
      <w:r w:rsidRPr="008B0A32">
        <w:rPr>
          <w:noProof/>
          <w:sz w:val="20"/>
          <w:szCs w:val="20"/>
          <w:lang w:val="sr-Cyrl-RS"/>
        </w:rPr>
        <w:tab/>
        <w:t xml:space="preserve">                           ПОТПИСИ </w:t>
      </w:r>
    </w:p>
    <w:p w:rsidR="008B0A32" w:rsidRPr="008B0A32" w:rsidRDefault="008B0A32" w:rsidP="008B0A32">
      <w:pPr>
        <w:spacing w:line="276" w:lineRule="auto"/>
        <w:ind w:firstLine="720"/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 xml:space="preserve">                                                                                   </w:t>
      </w:r>
      <w:r w:rsidRPr="008B0A32">
        <w:rPr>
          <w:noProof/>
          <w:sz w:val="20"/>
          <w:szCs w:val="20"/>
          <w:lang w:val="sr-Cyrl-RS"/>
        </w:rPr>
        <w:tab/>
      </w:r>
      <w:r w:rsidRPr="008B0A32">
        <w:rPr>
          <w:noProof/>
          <w:sz w:val="20"/>
          <w:szCs w:val="20"/>
          <w:lang w:val="sr-Cyrl-RS"/>
        </w:rPr>
        <w:tab/>
        <w:t xml:space="preserve">               ЧЛАНОВА КОМИСИЈЕ</w:t>
      </w:r>
    </w:p>
    <w:p w:rsidR="008B0A32" w:rsidRPr="008B0A32" w:rsidRDefault="008B0A32" w:rsidP="008B0A32">
      <w:pPr>
        <w:spacing w:line="276" w:lineRule="auto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spacing w:line="276" w:lineRule="auto"/>
        <w:jc w:val="right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___________________________________</w:t>
      </w:r>
    </w:p>
    <w:p w:rsidR="008B0A32" w:rsidRPr="008B0A32" w:rsidRDefault="008B0A32" w:rsidP="008B0A32">
      <w:pPr>
        <w:spacing w:line="276" w:lineRule="auto"/>
        <w:ind w:left="3540"/>
        <w:jc w:val="right"/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>др Никола Самарџић, редовни професор</w:t>
      </w:r>
    </w:p>
    <w:p w:rsidR="008B0A32" w:rsidRPr="008B0A32" w:rsidRDefault="008B0A32" w:rsidP="008B0A32">
      <w:pPr>
        <w:spacing w:line="276" w:lineRule="auto"/>
        <w:ind w:left="3540"/>
        <w:jc w:val="right"/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>Универзитет у Београду – Филозофски факултет</w:t>
      </w:r>
    </w:p>
    <w:p w:rsidR="008B0A32" w:rsidRPr="008B0A32" w:rsidRDefault="008B0A32" w:rsidP="008B0A32">
      <w:pPr>
        <w:spacing w:line="276" w:lineRule="auto"/>
        <w:jc w:val="right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spacing w:line="276" w:lineRule="auto"/>
        <w:jc w:val="right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____________________________________</w:t>
      </w:r>
    </w:p>
    <w:p w:rsidR="008B0A32" w:rsidRPr="008B0A32" w:rsidRDefault="008B0A32" w:rsidP="008B0A32">
      <w:pPr>
        <w:spacing w:line="276" w:lineRule="auto"/>
        <w:jc w:val="right"/>
        <w:rPr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 xml:space="preserve">                                                          </w:t>
      </w:r>
      <w:r w:rsidRPr="008B0A32">
        <w:rPr>
          <w:noProof/>
          <w:sz w:val="20"/>
          <w:szCs w:val="20"/>
          <w:lang w:val="sr-Cyrl-RS"/>
        </w:rPr>
        <w:t>др Владан Гавриловић, редовни професор</w:t>
      </w:r>
    </w:p>
    <w:p w:rsidR="008B0A32" w:rsidRPr="008B0A32" w:rsidRDefault="008B0A32" w:rsidP="008B0A32">
      <w:pPr>
        <w:spacing w:line="276" w:lineRule="auto"/>
        <w:ind w:left="3540"/>
        <w:jc w:val="right"/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>Универзитет у Новом Саду – Филозофски факултет</w:t>
      </w:r>
    </w:p>
    <w:p w:rsidR="008B0A32" w:rsidRPr="008B0A32" w:rsidRDefault="008B0A32" w:rsidP="008B0A32">
      <w:pPr>
        <w:tabs>
          <w:tab w:val="left" w:pos="3240"/>
        </w:tabs>
        <w:spacing w:line="276" w:lineRule="auto"/>
        <w:jc w:val="right"/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 xml:space="preserve">                 </w:t>
      </w:r>
    </w:p>
    <w:p w:rsidR="008B0A32" w:rsidRPr="008B0A32" w:rsidRDefault="008B0A32" w:rsidP="008B0A32">
      <w:pPr>
        <w:spacing w:line="276" w:lineRule="auto"/>
        <w:jc w:val="right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____________________________________</w:t>
      </w:r>
    </w:p>
    <w:p w:rsidR="008B0A32" w:rsidRPr="008B0A32" w:rsidRDefault="008B0A32" w:rsidP="008B0A32">
      <w:pPr>
        <w:jc w:val="right"/>
        <w:rPr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 xml:space="preserve">                           </w:t>
      </w:r>
      <w:r w:rsidRPr="008B0A32">
        <w:rPr>
          <w:noProof/>
          <w:sz w:val="20"/>
          <w:szCs w:val="20"/>
          <w:lang w:val="sr-Cyrl-RS"/>
        </w:rPr>
        <w:t xml:space="preserve"> др Марија Коцић, научна саветница</w:t>
      </w:r>
    </w:p>
    <w:p w:rsidR="008B0A32" w:rsidRPr="008B0A32" w:rsidRDefault="008B0A32" w:rsidP="008B0A32">
      <w:pPr>
        <w:jc w:val="right"/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>Универзитет у Београду – Филозофски факултет</w:t>
      </w:r>
    </w:p>
    <w:p w:rsidR="008B0A32" w:rsidRPr="008B0A32" w:rsidRDefault="008B0A32" w:rsidP="008B0A32">
      <w:pPr>
        <w:spacing w:line="276" w:lineRule="auto"/>
        <w:ind w:firstLine="720"/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spacing w:line="276" w:lineRule="auto"/>
        <w:rPr>
          <w:noProof/>
          <w:lang w:val="sr-Cyrl-RS"/>
        </w:rPr>
      </w:pPr>
    </w:p>
    <w:p w:rsidR="008B0A32" w:rsidRPr="008B0A32" w:rsidRDefault="008B0A32" w:rsidP="008B0A32">
      <w:pPr>
        <w:spacing w:line="276" w:lineRule="auto"/>
        <w:rPr>
          <w:noProof/>
          <w:lang w:val="sr-Cyrl-RS"/>
        </w:rPr>
      </w:pPr>
    </w:p>
    <w:p w:rsidR="008B0A32" w:rsidRPr="008B0A32" w:rsidRDefault="008B0A32" w:rsidP="008B0A32">
      <w:pPr>
        <w:spacing w:line="276" w:lineRule="auto"/>
        <w:ind w:firstLine="720"/>
        <w:rPr>
          <w:noProof/>
          <w:lang w:val="sr-Cyrl-RS"/>
        </w:rPr>
      </w:pPr>
    </w:p>
    <w:p w:rsidR="008B0A32" w:rsidRPr="008B0A32" w:rsidRDefault="008B0A32" w:rsidP="008B0A32">
      <w:pPr>
        <w:spacing w:line="276" w:lineRule="auto"/>
        <w:ind w:firstLine="720"/>
        <w:rPr>
          <w:noProof/>
          <w:lang w:val="sr-Cyrl-RS"/>
        </w:rPr>
      </w:pPr>
    </w:p>
    <w:p w:rsidR="008B0A32" w:rsidRPr="008B0A32" w:rsidRDefault="008B0A32" w:rsidP="008B0A32">
      <w:pPr>
        <w:spacing w:line="276" w:lineRule="auto"/>
        <w:ind w:firstLine="720"/>
        <w:rPr>
          <w:noProof/>
          <w:lang w:val="sr-Cyrl-RS"/>
        </w:rPr>
      </w:pPr>
    </w:p>
    <w:p w:rsidR="008B0A32" w:rsidRPr="008B0A32" w:rsidRDefault="008B0A32" w:rsidP="008B0A32">
      <w:pPr>
        <w:rPr>
          <w:noProof/>
          <w:lang w:val="sr-Cyrl-RS"/>
        </w:rPr>
      </w:pPr>
    </w:p>
    <w:p w:rsidR="00646C3A" w:rsidRPr="008B0A32" w:rsidRDefault="00646C3A">
      <w:pPr>
        <w:rPr>
          <w:noProof/>
          <w:lang w:val="sr-Cyrl-RS"/>
        </w:rPr>
      </w:pPr>
      <w:bookmarkStart w:id="6" w:name="_GoBack"/>
      <w:bookmarkEnd w:id="6"/>
    </w:p>
    <w:sectPr w:rsidR="00646C3A" w:rsidRPr="008B0A32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E6"/>
    <w:rsid w:val="00031C4F"/>
    <w:rsid w:val="00033F04"/>
    <w:rsid w:val="00034150"/>
    <w:rsid w:val="0005727F"/>
    <w:rsid w:val="00067D57"/>
    <w:rsid w:val="00071EB4"/>
    <w:rsid w:val="000B684A"/>
    <w:rsid w:val="000C057F"/>
    <w:rsid w:val="000F3ED6"/>
    <w:rsid w:val="001231C4"/>
    <w:rsid w:val="00131F73"/>
    <w:rsid w:val="001364DC"/>
    <w:rsid w:val="00144C7D"/>
    <w:rsid w:val="001B2094"/>
    <w:rsid w:val="001D7955"/>
    <w:rsid w:val="001E2958"/>
    <w:rsid w:val="00201BFA"/>
    <w:rsid w:val="00213514"/>
    <w:rsid w:val="00221EBB"/>
    <w:rsid w:val="002275ED"/>
    <w:rsid w:val="00254B67"/>
    <w:rsid w:val="00267105"/>
    <w:rsid w:val="002853B3"/>
    <w:rsid w:val="00287725"/>
    <w:rsid w:val="0029375A"/>
    <w:rsid w:val="002B084C"/>
    <w:rsid w:val="002C470B"/>
    <w:rsid w:val="002C7C10"/>
    <w:rsid w:val="002F431F"/>
    <w:rsid w:val="0030421C"/>
    <w:rsid w:val="003304D6"/>
    <w:rsid w:val="00344246"/>
    <w:rsid w:val="00351A92"/>
    <w:rsid w:val="00367DDF"/>
    <w:rsid w:val="0039353B"/>
    <w:rsid w:val="003D7AFA"/>
    <w:rsid w:val="003E7364"/>
    <w:rsid w:val="003E7E5C"/>
    <w:rsid w:val="00441F39"/>
    <w:rsid w:val="004600C1"/>
    <w:rsid w:val="004D2254"/>
    <w:rsid w:val="004D420C"/>
    <w:rsid w:val="00501EE1"/>
    <w:rsid w:val="005563DE"/>
    <w:rsid w:val="0056564E"/>
    <w:rsid w:val="00583EFE"/>
    <w:rsid w:val="00584C46"/>
    <w:rsid w:val="005C6A31"/>
    <w:rsid w:val="005D5B0E"/>
    <w:rsid w:val="005F74CE"/>
    <w:rsid w:val="00617F70"/>
    <w:rsid w:val="00627CEB"/>
    <w:rsid w:val="0063105A"/>
    <w:rsid w:val="00632D5C"/>
    <w:rsid w:val="006359EC"/>
    <w:rsid w:val="00637AF3"/>
    <w:rsid w:val="00646C3A"/>
    <w:rsid w:val="0066258E"/>
    <w:rsid w:val="006634CD"/>
    <w:rsid w:val="00682F26"/>
    <w:rsid w:val="00691B58"/>
    <w:rsid w:val="0069535A"/>
    <w:rsid w:val="006F74FA"/>
    <w:rsid w:val="00724442"/>
    <w:rsid w:val="00730686"/>
    <w:rsid w:val="00732CB4"/>
    <w:rsid w:val="0078594C"/>
    <w:rsid w:val="007B68FD"/>
    <w:rsid w:val="007C1EF7"/>
    <w:rsid w:val="007C243C"/>
    <w:rsid w:val="007D3694"/>
    <w:rsid w:val="007D4552"/>
    <w:rsid w:val="007E4575"/>
    <w:rsid w:val="00825526"/>
    <w:rsid w:val="00831CAA"/>
    <w:rsid w:val="0084264F"/>
    <w:rsid w:val="00855119"/>
    <w:rsid w:val="00856899"/>
    <w:rsid w:val="00871DFA"/>
    <w:rsid w:val="00875174"/>
    <w:rsid w:val="00892982"/>
    <w:rsid w:val="00897EE6"/>
    <w:rsid w:val="008B0A32"/>
    <w:rsid w:val="008C328E"/>
    <w:rsid w:val="008D444C"/>
    <w:rsid w:val="008E12EC"/>
    <w:rsid w:val="008E58EF"/>
    <w:rsid w:val="00904FA6"/>
    <w:rsid w:val="00921531"/>
    <w:rsid w:val="0096057D"/>
    <w:rsid w:val="00964B5F"/>
    <w:rsid w:val="009B18F9"/>
    <w:rsid w:val="009B416A"/>
    <w:rsid w:val="009D69FF"/>
    <w:rsid w:val="00A4631D"/>
    <w:rsid w:val="00A5022A"/>
    <w:rsid w:val="00A84D5C"/>
    <w:rsid w:val="00AA277E"/>
    <w:rsid w:val="00AA313F"/>
    <w:rsid w:val="00AA6213"/>
    <w:rsid w:val="00B119DA"/>
    <w:rsid w:val="00B34958"/>
    <w:rsid w:val="00B77C4D"/>
    <w:rsid w:val="00BB1C84"/>
    <w:rsid w:val="00BE5666"/>
    <w:rsid w:val="00C06950"/>
    <w:rsid w:val="00C11B45"/>
    <w:rsid w:val="00C745E7"/>
    <w:rsid w:val="00CB1D2F"/>
    <w:rsid w:val="00CD6BEC"/>
    <w:rsid w:val="00CF144D"/>
    <w:rsid w:val="00CF6071"/>
    <w:rsid w:val="00D00D46"/>
    <w:rsid w:val="00D1180C"/>
    <w:rsid w:val="00D26C30"/>
    <w:rsid w:val="00D3047C"/>
    <w:rsid w:val="00D31038"/>
    <w:rsid w:val="00D32A82"/>
    <w:rsid w:val="00D53363"/>
    <w:rsid w:val="00D62F0F"/>
    <w:rsid w:val="00D64B39"/>
    <w:rsid w:val="00D86333"/>
    <w:rsid w:val="00D93001"/>
    <w:rsid w:val="00DB46C4"/>
    <w:rsid w:val="00DB7D5E"/>
    <w:rsid w:val="00DC6691"/>
    <w:rsid w:val="00E0592C"/>
    <w:rsid w:val="00E12C6D"/>
    <w:rsid w:val="00E1602D"/>
    <w:rsid w:val="00E203B6"/>
    <w:rsid w:val="00E71BF4"/>
    <w:rsid w:val="00E76B8D"/>
    <w:rsid w:val="00EB6C0B"/>
    <w:rsid w:val="00F57486"/>
    <w:rsid w:val="00F85729"/>
    <w:rsid w:val="00FA031F"/>
    <w:rsid w:val="00FA1BDE"/>
    <w:rsid w:val="00FE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8B0A32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8B0A32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8B0A32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8B0A32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customStyle="1" w:styleId="p1">
    <w:name w:val="p1"/>
    <w:basedOn w:val="Normal"/>
    <w:rsid w:val="008B0A32"/>
    <w:rPr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B0A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8B0A32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8B0A32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8B0A32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8B0A32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customStyle="1" w:styleId="p1">
    <w:name w:val="p1"/>
    <w:basedOn w:val="Normal"/>
    <w:rsid w:val="008B0A32"/>
    <w:rPr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B0A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cholar.google.com/citations?view_op=list_works&amp;hl=en&amp;hl=en&amp;user=kTkumeMAAAAJ" TargetMode="External"/><Relationship Id="rId5" Type="http://schemas.openxmlformats.org/officeDocument/2006/relationships/hyperlink" Target="https://doi.org/10.1080/07036337.2025.24343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4408</Words>
  <Characters>25132</Characters>
  <Application>Microsoft Office Word</Application>
  <DocSecurity>0</DocSecurity>
  <Lines>209</Lines>
  <Paragraphs>58</Paragraphs>
  <ScaleCrop>false</ScaleCrop>
  <Company/>
  <LinksUpToDate>false</LinksUpToDate>
  <CharactersWithSpaces>29482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2025-09-02T07:58:00Z</dcterms:created>
  <dcterms:modified xsi:type="dcterms:W3CDTF">2025-09-02T08:04:00Z</dcterms:modified>
</cp:coreProperties>
</file>